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52C" w:rsidRDefault="00C4152C">
      <w:pPr>
        <w:rPr>
          <w:b/>
        </w:rPr>
      </w:pPr>
      <w:r>
        <w:rPr>
          <w:b/>
        </w:rPr>
        <w:t>„Dzieło życia” dla Jana Kobuszewskiego</w:t>
      </w:r>
    </w:p>
    <w:p w:rsidR="00F91178" w:rsidRDefault="00C4152C">
      <w:pPr>
        <w:rPr>
          <w:b/>
        </w:rPr>
      </w:pPr>
      <w:r>
        <w:rPr>
          <w:b/>
        </w:rPr>
        <w:t>Wyjątkowo lubiany przez publiczność, znakomity</w:t>
      </w:r>
      <w:r w:rsidRPr="00FF6D74">
        <w:rPr>
          <w:b/>
        </w:rPr>
        <w:t xml:space="preserve"> aktor teatralny i fil</w:t>
      </w:r>
      <w:r>
        <w:rPr>
          <w:b/>
        </w:rPr>
        <w:t xml:space="preserve">mowy </w:t>
      </w:r>
      <w:r w:rsidR="00B95482">
        <w:rPr>
          <w:b/>
        </w:rPr>
        <w:t xml:space="preserve">– Jan Kobuszewski </w:t>
      </w:r>
      <w:r>
        <w:rPr>
          <w:b/>
        </w:rPr>
        <w:t>– odebrał Nagrodę im. Cypriana Kamila Norwida „Dzieło życia”</w:t>
      </w:r>
      <w:r w:rsidR="00B95482">
        <w:rPr>
          <w:b/>
        </w:rPr>
        <w:t>. Podczas gali na Zamku Królewskim w Warszawie wręczono też statuetki za najciekawsze dzieła i kreacje, jakie powstały w zeszłym roku na Mazowszu w kategoriach: literatura, muzyka, plastyka i teatr.</w:t>
      </w:r>
    </w:p>
    <w:p w:rsidR="00B95482" w:rsidRPr="00E85530" w:rsidRDefault="00B95482">
      <w:r w:rsidRPr="00E85530">
        <w:t xml:space="preserve">- </w:t>
      </w:r>
      <w:r w:rsidR="000820E2" w:rsidRPr="00E85530">
        <w:t xml:space="preserve">W tym roku obchodzimy kryształowy jubileusz nagrody. Przez te lata statuetki Norwidowskie otrzymało 68 twórców, którzy swoje życie i pracę  artystyczną związali z Mazowszem – powiedział wicemarszałek Wiesław </w:t>
      </w:r>
      <w:proofErr w:type="spellStart"/>
      <w:r w:rsidR="000820E2" w:rsidRPr="00E85530">
        <w:t>Raboszuk</w:t>
      </w:r>
      <w:proofErr w:type="spellEnd"/>
      <w:r w:rsidR="000820E2" w:rsidRPr="00E85530">
        <w:t>, witając gości.</w:t>
      </w:r>
    </w:p>
    <w:p w:rsidR="008F665D" w:rsidRPr="008F665D" w:rsidRDefault="008F665D">
      <w:pPr>
        <w:rPr>
          <w:b/>
          <w:sz w:val="24"/>
          <w:szCs w:val="24"/>
        </w:rPr>
      </w:pPr>
      <w:r w:rsidRPr="008F665D">
        <w:rPr>
          <w:b/>
          <w:sz w:val="24"/>
          <w:szCs w:val="24"/>
        </w:rPr>
        <w:t>Niepowtarzalna umiejętność rozśmieszania</w:t>
      </w:r>
    </w:p>
    <w:p w:rsidR="0082505D" w:rsidRDefault="0082505D">
      <w:r>
        <w:t>- Kiedy na spotkaniu Kapituły „Dzieło życia” wśród dwudziestu kilku nazwisk padło nazwisko Jana Kobuszewskiego wszyscy się uśmiechnęli i to jest najlepsza charakterystyka talentu tego niepowtarzalnego aktora. A wywoływanie uśmiechu na twarzach Polaków,</w:t>
      </w:r>
      <w:r w:rsidR="008F665D">
        <w:t xml:space="preserve"> to</w:t>
      </w:r>
      <w:r>
        <w:t xml:space="preserve"> piekielnie trudne zadanie</w:t>
      </w:r>
      <w:r w:rsidR="008F665D">
        <w:t xml:space="preserve"> </w:t>
      </w:r>
      <w:r>
        <w:t>– powiedziała w laudacji przewodnicząca kapituły Małgorzata Komorowska.</w:t>
      </w:r>
    </w:p>
    <w:p w:rsidR="00E85530" w:rsidRDefault="00E85530">
      <w:pPr>
        <w:rPr>
          <w:b/>
        </w:rPr>
      </w:pPr>
      <w:r w:rsidRPr="00E85530">
        <w:rPr>
          <w:b/>
        </w:rPr>
        <w:t>Poetka</w:t>
      </w:r>
      <w:r>
        <w:rPr>
          <w:b/>
        </w:rPr>
        <w:t>…</w:t>
      </w:r>
    </w:p>
    <w:p w:rsidR="000820E2" w:rsidRDefault="000820E2">
      <w:r>
        <w:t>W kategorii „literatura”</w:t>
      </w:r>
      <w:r w:rsidR="00790DCC">
        <w:t xml:space="preserve"> nagro</w:t>
      </w:r>
      <w:r>
        <w:t xml:space="preserve">dę otrzymała poetka i malarka </w:t>
      </w:r>
      <w:proofErr w:type="spellStart"/>
      <w:r>
        <w:t>Uta</w:t>
      </w:r>
      <w:proofErr w:type="spellEnd"/>
      <w:r>
        <w:t xml:space="preserve"> Przyboś z</w:t>
      </w:r>
      <w:r w:rsidR="00790DCC">
        <w:t>a</w:t>
      </w:r>
      <w:r>
        <w:t xml:space="preserve"> zbiór wierszy „Prosta”</w:t>
      </w:r>
      <w:r w:rsidR="00790DCC">
        <w:t xml:space="preserve">. Jak zaznaczył przewodniczący kapituły Krzysztof Masłoń, </w:t>
      </w:r>
      <w:r w:rsidR="00220792">
        <w:t xml:space="preserve">laureatka jest </w:t>
      </w:r>
      <w:r w:rsidR="00790DCC">
        <w:t>córk</w:t>
      </w:r>
      <w:r w:rsidR="00220792">
        <w:t>ą</w:t>
      </w:r>
      <w:r w:rsidR="00790DCC">
        <w:t xml:space="preserve"> Juliana Przybosia, </w:t>
      </w:r>
      <w:r w:rsidR="00220792">
        <w:t>„</w:t>
      </w:r>
      <w:r w:rsidR="00790DCC">
        <w:t>która już od dawna odnalazła swój język, swój styl, swój głos, bardzo indywidualny, osobny, wyjątkowy</w:t>
      </w:r>
      <w:r w:rsidR="00220792">
        <w:t>”</w:t>
      </w:r>
      <w:r w:rsidR="00790DCC">
        <w:t>.</w:t>
      </w:r>
    </w:p>
    <w:p w:rsidR="00E85530" w:rsidRDefault="00E85530">
      <w:r w:rsidRPr="00E85530">
        <w:rPr>
          <w:b/>
        </w:rPr>
        <w:t>Muzykolog</w:t>
      </w:r>
      <w:r>
        <w:rPr>
          <w:b/>
        </w:rPr>
        <w:t>…</w:t>
      </w:r>
      <w:r>
        <w:t xml:space="preserve"> </w:t>
      </w:r>
    </w:p>
    <w:p w:rsidR="00790DCC" w:rsidRDefault="0082505D">
      <w:r>
        <w:t xml:space="preserve">Laureatem w kategorii „muzyka” został dyrektor Narodowego Instytutu Fryderyka Chopina Artur Szklener, nagrodzony za XVII Międzynarodowy Konkurs Pianistyczny im. Fryderyka Chopina. Konkurs – jak podkreślił przewodniczący kapituły Grzegorz Michalski – zaskoczył </w:t>
      </w:r>
      <w:r w:rsidR="003A6B4C">
        <w:t>swoją dynamiką, skalą zainteresowania i oddzi</w:t>
      </w:r>
      <w:r w:rsidR="00220792">
        <w:t>aływania. Informacja o nim</w:t>
      </w:r>
      <w:r w:rsidR="003A6B4C">
        <w:t xml:space="preserve"> dotarła do 5 mld ludzi. W Polsce aktywnymi obserwatorami było 29 proc. </w:t>
      </w:r>
      <w:r w:rsidR="008F665D">
        <w:t xml:space="preserve">dorosłych </w:t>
      </w:r>
      <w:r w:rsidR="003A6B4C">
        <w:t xml:space="preserve">obywateli. </w:t>
      </w:r>
    </w:p>
    <w:p w:rsidR="00E85530" w:rsidRDefault="00E85530">
      <w:pPr>
        <w:rPr>
          <w:b/>
        </w:rPr>
      </w:pPr>
      <w:r w:rsidRPr="00E85530">
        <w:rPr>
          <w:b/>
        </w:rPr>
        <w:t>Scenograf</w:t>
      </w:r>
      <w:r>
        <w:rPr>
          <w:b/>
        </w:rPr>
        <w:t>…</w:t>
      </w:r>
      <w:r w:rsidRPr="00E85530">
        <w:rPr>
          <w:b/>
        </w:rPr>
        <w:t xml:space="preserve"> </w:t>
      </w:r>
    </w:p>
    <w:p w:rsidR="003A6B4C" w:rsidRDefault="003A6B4C">
      <w:r>
        <w:t>W dziedzinie sztuk plastycznych kapituła postanowiła nagrodzić Borisa Kudličkę za scenografię do oper „</w:t>
      </w:r>
      <w:proofErr w:type="spellStart"/>
      <w:r>
        <w:t>Powder</w:t>
      </w:r>
      <w:proofErr w:type="spellEnd"/>
      <w:r>
        <w:t xml:space="preserve"> </w:t>
      </w:r>
      <w:proofErr w:type="spellStart"/>
      <w:r>
        <w:t>her</w:t>
      </w:r>
      <w:proofErr w:type="spellEnd"/>
      <w:r>
        <w:t xml:space="preserve"> face” i „Salome” w Teatrze Wielkim – Operze Narodowej w Warszawie. W imieniu laureata nagrodę odebrał Paweł Marzec. Boris Kudlička realizował bowiem swoje kolejne dzieło, tym razem w nowojorskiej Metropolitan Opera, gdzie przygotował projekt scenografii do „</w:t>
      </w:r>
      <w:r w:rsidR="00665062">
        <w:t>Trist</w:t>
      </w:r>
      <w:r>
        <w:t>ana i Izoldy” Ryszarda Wagnera, której premiera odbyła się dokładnie tego samego wieczoru.</w:t>
      </w:r>
    </w:p>
    <w:p w:rsidR="00E85530" w:rsidRDefault="00E85530">
      <w:r w:rsidRPr="00E85530">
        <w:rPr>
          <w:b/>
        </w:rPr>
        <w:t>Aktor</w:t>
      </w:r>
      <w:r>
        <w:rPr>
          <w:b/>
        </w:rPr>
        <w:t>…</w:t>
      </w:r>
    </w:p>
    <w:p w:rsidR="003A6B4C" w:rsidRDefault="00541650">
      <w:r>
        <w:t xml:space="preserve">Statuetkę w kategorii „teatr” odebrał Janusz Gajos za rolę we „Mszy za miasto Arras” w Teatrze Narodowym w Warszawie. </w:t>
      </w:r>
      <w:r w:rsidR="00220792">
        <w:t xml:space="preserve">- </w:t>
      </w:r>
      <w:r>
        <w:t>Zastanawiałem się jak ma wyglądać forma, tego co chcę zaprezentować – wyznał Janusz Gajos. - Doszedłem do wniosku, że należy odrzucić wszystkie błyskotki, wszystkie fajerwerki, które można zastosować w teatrze i zdecydować się na to, że wychodzi się przed publiczność i ma się obowiązek, ale i przyjemność zawodową mówić samą myśl. Wszystko, co miałoby służyć ku ozdobie odrzucamy. Muszę Państwu powiedzieć, że bardzo się tego bałem, ale jak poszło przedstawienie, usłyszałem takie uderzenie, tzn. kamień spadł mi z serca i jestem jako tako zadowolony.</w:t>
      </w:r>
    </w:p>
    <w:p w:rsidR="008F665D" w:rsidRPr="00E85530" w:rsidRDefault="00E85530">
      <w:pPr>
        <w:rPr>
          <w:b/>
        </w:rPr>
      </w:pPr>
      <w:r w:rsidRPr="00E85530">
        <w:rPr>
          <w:b/>
        </w:rPr>
        <w:t>Kryształowy jubileusz</w:t>
      </w:r>
    </w:p>
    <w:p w:rsidR="00665062" w:rsidRDefault="00665062">
      <w:r>
        <w:lastRenderedPageBreak/>
        <w:t>Z okazji kryształowego jubileuszu nagrody</w:t>
      </w:r>
      <w:r w:rsidR="00A05DAF">
        <w:t>,</w:t>
      </w:r>
      <w:r>
        <w:t xml:space="preserve"> marszałek Adam Struzik przyznał Medale Pamiątkowe „Pro </w:t>
      </w:r>
      <w:proofErr w:type="spellStart"/>
      <w:r>
        <w:t>Mazovia</w:t>
      </w:r>
      <w:proofErr w:type="spellEnd"/>
      <w:r>
        <w:t>” dwóm członkom kapituł, którzy od 15 lat z</w:t>
      </w:r>
      <w:r w:rsidR="008F665D">
        <w:t>wiązani są z</w:t>
      </w:r>
      <w:r>
        <w:t xml:space="preserve"> nagrod</w:t>
      </w:r>
      <w:r w:rsidR="008F665D">
        <w:t>ą</w:t>
      </w:r>
      <w:r>
        <w:t>: Le</w:t>
      </w:r>
      <w:r w:rsidR="00A05DAF">
        <w:t xml:space="preserve">chowi </w:t>
      </w:r>
      <w:proofErr w:type="spellStart"/>
      <w:r w:rsidR="00A05DAF">
        <w:t>Śliwonikowi</w:t>
      </w:r>
      <w:proofErr w:type="spellEnd"/>
      <w:r w:rsidR="00A05DAF">
        <w:t xml:space="preserve"> i Stanisławowi</w:t>
      </w:r>
      <w:bookmarkStart w:id="0" w:name="_GoBack"/>
      <w:bookmarkEnd w:id="0"/>
      <w:r>
        <w:t xml:space="preserve"> Wieczorkowi.</w:t>
      </w:r>
    </w:p>
    <w:p w:rsidR="00665062" w:rsidRDefault="008F665D">
      <w:r>
        <w:t>Galę</w:t>
      </w:r>
      <w:r w:rsidR="00665062">
        <w:t xml:space="preserve"> poprowadziła Magda Mołek</w:t>
      </w:r>
      <w:r>
        <w:t>, a uświetnił ją</w:t>
      </w:r>
      <w:r w:rsidR="00665062">
        <w:t xml:space="preserve"> występ Olgi Bończyk. Oprawę muzyczną uroczystości zapewnił Zespół Instrumentów Dawnych Ars Nova.</w:t>
      </w:r>
    </w:p>
    <w:p w:rsidR="00790DCC" w:rsidRPr="00B95482" w:rsidRDefault="00790DCC"/>
    <w:p w:rsidR="00C4152C" w:rsidRDefault="00746291">
      <w:r>
        <w:t>Opis zdjęć (autor Anita Kot):</w:t>
      </w:r>
    </w:p>
    <w:p w:rsidR="00746291" w:rsidRDefault="00746291">
      <w:r>
        <w:t>5 – statuetki Nagrody im. Cypriana Kamila Norwida</w:t>
      </w:r>
    </w:p>
    <w:p w:rsidR="00746291" w:rsidRDefault="00746291">
      <w:r>
        <w:t>28 – Nominowana Marta Dziewańska</w:t>
      </w:r>
    </w:p>
    <w:p w:rsidR="00746291" w:rsidRDefault="00746291">
      <w:r>
        <w:t>40 – Galę prowadzi Magda Mołek</w:t>
      </w:r>
    </w:p>
    <w:p w:rsidR="00746291" w:rsidRDefault="00746291">
      <w:r>
        <w:t xml:space="preserve">43 – Wicemarszałek Wiesław </w:t>
      </w:r>
      <w:proofErr w:type="spellStart"/>
      <w:r>
        <w:t>Raboszuk</w:t>
      </w:r>
      <w:proofErr w:type="spellEnd"/>
      <w:r>
        <w:t xml:space="preserve"> otworzyła galę wręczenia nagród</w:t>
      </w:r>
    </w:p>
    <w:p w:rsidR="00746291" w:rsidRDefault="00746291">
      <w:r>
        <w:t>45 – goście zgromadzeni na Sali</w:t>
      </w:r>
    </w:p>
    <w:p w:rsidR="00746291" w:rsidRDefault="00746291">
      <w:r>
        <w:t xml:space="preserve">53 – </w:t>
      </w:r>
      <w:proofErr w:type="spellStart"/>
      <w:r>
        <w:t>Uta</w:t>
      </w:r>
      <w:proofErr w:type="spellEnd"/>
      <w:r>
        <w:t xml:space="preserve"> Przyboś odbiera nagrodzę w kategorii „literatura”</w:t>
      </w:r>
    </w:p>
    <w:p w:rsidR="00746291" w:rsidRDefault="00746291">
      <w:r>
        <w:t>60 – nominowany w kategorii „literatura” Maciej Hen</w:t>
      </w:r>
    </w:p>
    <w:p w:rsidR="00746291" w:rsidRDefault="00746291">
      <w:r>
        <w:t>61 – Kazimierz Staszewski odebrał w imieniu Piotra Milewskiego medal pamiątkowy</w:t>
      </w:r>
    </w:p>
    <w:p w:rsidR="00746291" w:rsidRDefault="00746291">
      <w:r>
        <w:t>77 – laureat w kategorii „muzyka” Artur Szklener</w:t>
      </w:r>
    </w:p>
    <w:p w:rsidR="00746291" w:rsidRDefault="00746291">
      <w:r>
        <w:t xml:space="preserve">84 – Paweł Marzec odebrał </w:t>
      </w:r>
      <w:proofErr w:type="spellStart"/>
      <w:r>
        <w:t>statuetke</w:t>
      </w:r>
      <w:proofErr w:type="spellEnd"/>
      <w:r>
        <w:t xml:space="preserve"> w imieniu laureata w kategorii „sztuki plastyczne” Borisa Kudlički</w:t>
      </w:r>
    </w:p>
    <w:p w:rsidR="00746291" w:rsidRDefault="00746291">
      <w:r>
        <w:t>107 – Janusz Gajos – laureat w kategorii „teatr”</w:t>
      </w:r>
    </w:p>
    <w:p w:rsidR="00746291" w:rsidRDefault="00746291">
      <w:r>
        <w:t>120 – Cezary Domagała – nominowany w kategorii „teatr”</w:t>
      </w:r>
    </w:p>
    <w:p w:rsidR="00746291" w:rsidRDefault="00746291">
      <w:r>
        <w:t>131 – Jan Kobuszewski laureat Nagrody „Dzieło życia” siedzi na widowni</w:t>
      </w:r>
    </w:p>
    <w:p w:rsidR="00746291" w:rsidRDefault="00746291">
      <w:r>
        <w:t>142 – Jan Kobuszewski odbiera statuetkę</w:t>
      </w:r>
    </w:p>
    <w:p w:rsidR="00746291" w:rsidRDefault="00746291">
      <w:r>
        <w:t xml:space="preserve">165 – Recital Olgi Bończyk </w:t>
      </w:r>
    </w:p>
    <w:p w:rsidR="00746291" w:rsidRDefault="00746291">
      <w:r>
        <w:t>183 – Anna Radziejewska – nominowana w kategorii „muzyka”</w:t>
      </w:r>
    </w:p>
    <w:p w:rsidR="00746291" w:rsidRDefault="00746291">
      <w:r>
        <w:t>191 Dorota Grynczel – nominowana w kategorii „sztuki plastyczne”</w:t>
      </w:r>
    </w:p>
    <w:p w:rsidR="00746291" w:rsidRDefault="00746291">
      <w:r>
        <w:t>193 – Maja Ostaszewska i Janusz Gajos</w:t>
      </w:r>
    </w:p>
    <w:sectPr w:rsidR="00746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2C"/>
    <w:rsid w:val="000820E2"/>
    <w:rsid w:val="00220792"/>
    <w:rsid w:val="003A6B4C"/>
    <w:rsid w:val="00541650"/>
    <w:rsid w:val="00665062"/>
    <w:rsid w:val="00746291"/>
    <w:rsid w:val="00790DCC"/>
    <w:rsid w:val="0082505D"/>
    <w:rsid w:val="008F665D"/>
    <w:rsid w:val="00A02665"/>
    <w:rsid w:val="00A05DAF"/>
    <w:rsid w:val="00B95482"/>
    <w:rsid w:val="00C4152C"/>
    <w:rsid w:val="00E85530"/>
    <w:rsid w:val="00F911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12239-D31F-465D-A961-D7B52F06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207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0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614</Words>
  <Characters>3685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Michniewicz Justyna</dc:creator>
  <cp:keywords/>
  <dc:description/>
  <cp:lastModifiedBy>Michniewicz Justyna</cp:lastModifiedBy>
  <cp:revision>7</cp:revision>
  <cp:lastPrinted>2016-09-27T08:13:00Z</cp:lastPrinted>
  <dcterms:created xsi:type="dcterms:W3CDTF">2016-09-15T08:29:00Z</dcterms:created>
  <dcterms:modified xsi:type="dcterms:W3CDTF">2016-09-27T11:21:00Z</dcterms:modified>
</cp:coreProperties>
</file>